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27" w:rsidRPr="008A6FAC" w:rsidRDefault="00A33C27" w:rsidP="00A33C27">
      <w:pPr>
        <w:jc w:val="center"/>
        <w:rPr>
          <w:b/>
          <w:sz w:val="28"/>
          <w:szCs w:val="28"/>
        </w:rPr>
      </w:pPr>
      <w:r w:rsidRPr="008A6FAC">
        <w:rPr>
          <w:b/>
          <w:sz w:val="28"/>
          <w:szCs w:val="28"/>
        </w:rPr>
        <w:t xml:space="preserve">муниципальное бюджетное дошкольное образовательное </w:t>
      </w:r>
    </w:p>
    <w:p w:rsidR="00A33C27" w:rsidRPr="008A6FAC" w:rsidRDefault="00A33C27" w:rsidP="00A33C27">
      <w:pPr>
        <w:jc w:val="center"/>
        <w:rPr>
          <w:b/>
          <w:sz w:val="28"/>
          <w:szCs w:val="28"/>
        </w:rPr>
      </w:pPr>
      <w:r w:rsidRPr="008A6FAC">
        <w:rPr>
          <w:b/>
          <w:sz w:val="28"/>
          <w:szCs w:val="28"/>
        </w:rPr>
        <w:t>учреждение детский сад №</w:t>
      </w:r>
      <w:r>
        <w:rPr>
          <w:b/>
          <w:sz w:val="28"/>
          <w:szCs w:val="28"/>
        </w:rPr>
        <w:t xml:space="preserve"> </w:t>
      </w:r>
      <w:r w:rsidRPr="008A6FAC">
        <w:rPr>
          <w:b/>
          <w:sz w:val="28"/>
          <w:szCs w:val="28"/>
        </w:rPr>
        <w:t>233 «Березка»</w:t>
      </w:r>
    </w:p>
    <w:p w:rsidR="00A33C27" w:rsidRDefault="00A33C27" w:rsidP="00A33C27">
      <w:pPr>
        <w:jc w:val="center"/>
        <w:rPr>
          <w:sz w:val="28"/>
          <w:szCs w:val="28"/>
        </w:rPr>
      </w:pPr>
    </w:p>
    <w:p w:rsidR="00A33C27" w:rsidRPr="005E47CB" w:rsidRDefault="00A33C27" w:rsidP="00A33C27">
      <w:pPr>
        <w:rPr>
          <w:sz w:val="24"/>
          <w:szCs w:val="24"/>
        </w:rPr>
      </w:pPr>
    </w:p>
    <w:tbl>
      <w:tblPr>
        <w:tblW w:w="0" w:type="auto"/>
        <w:tblInd w:w="47" w:type="dxa"/>
        <w:tblLook w:val="0000" w:firstRow="0" w:lastRow="0" w:firstColumn="0" w:lastColumn="0" w:noHBand="0" w:noVBand="0"/>
      </w:tblPr>
      <w:tblGrid>
        <w:gridCol w:w="3339"/>
      </w:tblGrid>
      <w:tr w:rsidR="00A33C27" w:rsidRPr="005E47CB" w:rsidTr="000E0F0C">
        <w:trPr>
          <w:trHeight w:val="1885"/>
        </w:trPr>
        <w:tc>
          <w:tcPr>
            <w:tcW w:w="3339" w:type="dxa"/>
          </w:tcPr>
          <w:p w:rsidR="00A33C27" w:rsidRDefault="00A33C27" w:rsidP="000E0F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ПРИНЯТ</w:t>
            </w:r>
            <w:r>
              <w:rPr>
                <w:b/>
                <w:sz w:val="24"/>
                <w:szCs w:val="24"/>
              </w:rPr>
              <w:t>О:</w:t>
            </w:r>
          </w:p>
          <w:p w:rsidR="00A33C27" w:rsidRDefault="00A33C27" w:rsidP="000E0F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совет</w:t>
            </w:r>
          </w:p>
          <w:p w:rsidR="00A33C27" w:rsidRDefault="00A33C27" w:rsidP="000E0F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5.12.2022 </w:t>
            </w:r>
            <w:r>
              <w:rPr>
                <w:b/>
                <w:sz w:val="24"/>
                <w:szCs w:val="24"/>
              </w:rPr>
              <w:t>г.</w:t>
            </w:r>
          </w:p>
          <w:p w:rsidR="00A33C27" w:rsidRDefault="00A33C27" w:rsidP="000E0F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протокол № 2</w:t>
            </w:r>
          </w:p>
          <w:p w:rsidR="00A33C27" w:rsidRPr="005E47CB" w:rsidRDefault="00A33C27" w:rsidP="000E0F0C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050" w:tblpY="-2178"/>
        <w:tblW w:w="0" w:type="auto"/>
        <w:tblLook w:val="0000" w:firstRow="0" w:lastRow="0" w:firstColumn="0" w:lastColumn="0" w:noHBand="0" w:noVBand="0"/>
      </w:tblPr>
      <w:tblGrid>
        <w:gridCol w:w="4361"/>
      </w:tblGrid>
      <w:tr w:rsidR="00A33C27" w:rsidRPr="005E47CB" w:rsidTr="000E0F0C">
        <w:trPr>
          <w:trHeight w:val="2117"/>
        </w:trPr>
        <w:tc>
          <w:tcPr>
            <w:tcW w:w="4361" w:type="dxa"/>
          </w:tcPr>
          <w:p w:rsidR="00A33C27" w:rsidRPr="005E47CB" w:rsidRDefault="00A33C27" w:rsidP="000E0F0C">
            <w:pPr>
              <w:jc w:val="right"/>
              <w:rPr>
                <w:b/>
                <w:sz w:val="24"/>
                <w:szCs w:val="24"/>
              </w:rPr>
            </w:pPr>
          </w:p>
          <w:p w:rsidR="00A33C27" w:rsidRPr="005E47CB" w:rsidRDefault="00A33C27" w:rsidP="000E0F0C">
            <w:pPr>
              <w:jc w:val="right"/>
              <w:rPr>
                <w:b/>
                <w:sz w:val="24"/>
                <w:szCs w:val="24"/>
              </w:rPr>
            </w:pPr>
            <w:r w:rsidRPr="005E47CB">
              <w:rPr>
                <w:b/>
                <w:sz w:val="24"/>
                <w:szCs w:val="24"/>
              </w:rPr>
              <w:t>УТВЕРЖДАЮ</w:t>
            </w:r>
          </w:p>
          <w:p w:rsidR="00A33C27" w:rsidRPr="005E47CB" w:rsidRDefault="00A33C27" w:rsidP="000E0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Заведующий МБДОУ №233 </w:t>
            </w:r>
            <w:r w:rsidRPr="005E47CB">
              <w:rPr>
                <w:b/>
                <w:sz w:val="24"/>
                <w:szCs w:val="24"/>
              </w:rPr>
              <w:t xml:space="preserve">«Березка»  </w:t>
            </w:r>
          </w:p>
          <w:p w:rsidR="00A33C27" w:rsidRPr="005E47CB" w:rsidRDefault="00A33C27" w:rsidP="000E0F0C">
            <w:pPr>
              <w:jc w:val="right"/>
              <w:rPr>
                <w:b/>
                <w:sz w:val="24"/>
                <w:szCs w:val="24"/>
              </w:rPr>
            </w:pPr>
            <w:r w:rsidRPr="005E47CB">
              <w:rPr>
                <w:b/>
                <w:sz w:val="24"/>
                <w:szCs w:val="24"/>
              </w:rPr>
              <w:t>__________________О.А. Ермохина</w:t>
            </w:r>
          </w:p>
          <w:p w:rsidR="00A33C27" w:rsidRPr="005E47CB" w:rsidRDefault="00A33C27" w:rsidP="000E0F0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Приказ №___</w:t>
            </w:r>
            <w:r w:rsidR="00A54E81">
              <w:rPr>
                <w:b/>
                <w:sz w:val="24"/>
                <w:szCs w:val="24"/>
              </w:rPr>
              <w:t>от _</w:t>
            </w:r>
            <w:r>
              <w:rPr>
                <w:b/>
                <w:sz w:val="24"/>
                <w:szCs w:val="24"/>
              </w:rPr>
              <w:t xml:space="preserve">_________2022 </w:t>
            </w:r>
            <w:r w:rsidRPr="005E47CB">
              <w:rPr>
                <w:b/>
                <w:sz w:val="24"/>
                <w:szCs w:val="24"/>
              </w:rPr>
              <w:t>г.</w:t>
            </w:r>
          </w:p>
        </w:tc>
      </w:tr>
    </w:tbl>
    <w:p w:rsidR="00A33C27" w:rsidRDefault="00A33C27" w:rsidP="00A33C27">
      <w:pPr>
        <w:rPr>
          <w:sz w:val="28"/>
          <w:szCs w:val="28"/>
        </w:rPr>
      </w:pPr>
    </w:p>
    <w:p w:rsidR="00A33C27" w:rsidRDefault="00A33C27" w:rsidP="00A33C27">
      <w:pPr>
        <w:rPr>
          <w:sz w:val="28"/>
          <w:szCs w:val="28"/>
        </w:rPr>
      </w:pPr>
    </w:p>
    <w:p w:rsidR="00A33C27" w:rsidRDefault="00A33C27" w:rsidP="00A33C27">
      <w:pPr>
        <w:jc w:val="center"/>
        <w:rPr>
          <w:sz w:val="28"/>
          <w:szCs w:val="28"/>
        </w:rPr>
      </w:pPr>
    </w:p>
    <w:p w:rsidR="00A33C27" w:rsidRPr="002121CC" w:rsidRDefault="00A33C27" w:rsidP="00A33C27">
      <w:pPr>
        <w:jc w:val="center"/>
        <w:rPr>
          <w:sz w:val="28"/>
          <w:szCs w:val="28"/>
        </w:rPr>
      </w:pPr>
    </w:p>
    <w:p w:rsidR="00A33C27" w:rsidRPr="002121CC" w:rsidRDefault="00A33C27" w:rsidP="00A33C27">
      <w:pPr>
        <w:jc w:val="center"/>
        <w:rPr>
          <w:sz w:val="28"/>
          <w:szCs w:val="28"/>
        </w:rPr>
      </w:pPr>
    </w:p>
    <w:p w:rsidR="00A33C27" w:rsidRDefault="00A33C27" w:rsidP="00A33C27">
      <w:pPr>
        <w:jc w:val="center"/>
        <w:rPr>
          <w:sz w:val="20"/>
        </w:rPr>
      </w:pPr>
    </w:p>
    <w:p w:rsidR="00A33C27" w:rsidRDefault="00A33C27" w:rsidP="00A33C27">
      <w:pPr>
        <w:jc w:val="center"/>
        <w:rPr>
          <w:sz w:val="20"/>
        </w:rPr>
      </w:pPr>
    </w:p>
    <w:p w:rsidR="00A33C27" w:rsidRDefault="00A33C27" w:rsidP="00A33C27">
      <w:pPr>
        <w:jc w:val="center"/>
        <w:rPr>
          <w:sz w:val="20"/>
        </w:rPr>
      </w:pPr>
    </w:p>
    <w:p w:rsidR="00A33C27" w:rsidRDefault="00A33C27" w:rsidP="00A33C27">
      <w:pPr>
        <w:jc w:val="center"/>
        <w:rPr>
          <w:sz w:val="20"/>
        </w:rPr>
      </w:pPr>
    </w:p>
    <w:p w:rsidR="00A33C27" w:rsidRDefault="00A33C27" w:rsidP="00A33C27">
      <w:pPr>
        <w:jc w:val="center"/>
        <w:rPr>
          <w:sz w:val="20"/>
        </w:rPr>
      </w:pPr>
    </w:p>
    <w:p w:rsidR="00A33C27" w:rsidRDefault="00A33C27" w:rsidP="00A33C27">
      <w:pPr>
        <w:jc w:val="center"/>
        <w:rPr>
          <w:sz w:val="20"/>
        </w:rPr>
      </w:pPr>
    </w:p>
    <w:p w:rsidR="00A33C27" w:rsidRDefault="00A33C27" w:rsidP="00A33C27">
      <w:pPr>
        <w:pStyle w:val="90"/>
        <w:shd w:val="clear" w:color="auto" w:fill="auto"/>
        <w:ind w:right="20"/>
      </w:pPr>
      <w:r>
        <w:t>Положение</w:t>
      </w:r>
    </w:p>
    <w:p w:rsidR="00A33C27" w:rsidRPr="00A33C27" w:rsidRDefault="00A33C27" w:rsidP="00A33C27">
      <w:pPr>
        <w:jc w:val="center"/>
        <w:rPr>
          <w:b/>
          <w:sz w:val="32"/>
          <w:szCs w:val="32"/>
        </w:rPr>
      </w:pPr>
      <w:r w:rsidRPr="00A33C27">
        <w:rPr>
          <w:b/>
          <w:sz w:val="32"/>
          <w:szCs w:val="32"/>
        </w:rPr>
        <w:t>о методической службе муниципального</w:t>
      </w:r>
      <w:r w:rsidRPr="00A33C27">
        <w:rPr>
          <w:b/>
          <w:sz w:val="32"/>
          <w:szCs w:val="32"/>
        </w:rPr>
        <w:t xml:space="preserve"> бюджетного</w:t>
      </w:r>
      <w:r w:rsidRPr="00A33C27">
        <w:rPr>
          <w:b/>
          <w:sz w:val="32"/>
          <w:szCs w:val="32"/>
        </w:rPr>
        <w:t xml:space="preserve"> дошкольного</w:t>
      </w:r>
      <w:r w:rsidRPr="00A33C27">
        <w:rPr>
          <w:b/>
          <w:sz w:val="32"/>
          <w:szCs w:val="32"/>
        </w:rPr>
        <w:br/>
        <w:t xml:space="preserve">образовательного </w:t>
      </w:r>
      <w:r w:rsidRPr="00A33C27">
        <w:rPr>
          <w:b/>
          <w:sz w:val="32"/>
          <w:szCs w:val="32"/>
        </w:rPr>
        <w:t xml:space="preserve">учреждения детский сад № 233 </w:t>
      </w:r>
      <w:r w:rsidRPr="00A33C27">
        <w:rPr>
          <w:b/>
          <w:sz w:val="32"/>
          <w:szCs w:val="32"/>
        </w:rPr>
        <w:br/>
        <w:t>«</w:t>
      </w:r>
      <w:r w:rsidRPr="00A33C27">
        <w:rPr>
          <w:b/>
          <w:sz w:val="32"/>
          <w:szCs w:val="32"/>
        </w:rPr>
        <w:t>Березка</w:t>
      </w:r>
      <w:r w:rsidRPr="00A33C27">
        <w:rPr>
          <w:b/>
          <w:sz w:val="32"/>
          <w:szCs w:val="32"/>
        </w:rPr>
        <w:t>» по методическому</w:t>
      </w:r>
      <w:r w:rsidRPr="00A33C27">
        <w:rPr>
          <w:b/>
          <w:sz w:val="32"/>
          <w:szCs w:val="32"/>
        </w:rPr>
        <w:br/>
        <w:t>сопровождению педагогических работников и</w:t>
      </w:r>
      <w:r w:rsidRPr="00A33C27">
        <w:rPr>
          <w:b/>
          <w:sz w:val="32"/>
          <w:szCs w:val="32"/>
        </w:rPr>
        <w:t xml:space="preserve"> управленческих кадров</w:t>
      </w:r>
    </w:p>
    <w:p w:rsidR="00A33C27" w:rsidRDefault="00A33C27" w:rsidP="00A33C27">
      <w:pPr>
        <w:jc w:val="center"/>
        <w:rPr>
          <w:sz w:val="36"/>
        </w:rPr>
      </w:pPr>
    </w:p>
    <w:p w:rsidR="00A33C27" w:rsidRDefault="00A33C27" w:rsidP="00A33C27">
      <w:pPr>
        <w:jc w:val="center"/>
        <w:rPr>
          <w:sz w:val="36"/>
        </w:rPr>
      </w:pPr>
    </w:p>
    <w:p w:rsidR="00A33C27" w:rsidRDefault="00A33C27" w:rsidP="00A33C27">
      <w:pPr>
        <w:jc w:val="center"/>
        <w:rPr>
          <w:sz w:val="36"/>
        </w:rPr>
      </w:pPr>
    </w:p>
    <w:p w:rsidR="00A33C27" w:rsidRDefault="00A33C27" w:rsidP="00A33C27">
      <w:pPr>
        <w:jc w:val="center"/>
        <w:rPr>
          <w:sz w:val="36"/>
        </w:rPr>
      </w:pPr>
    </w:p>
    <w:p w:rsidR="00A33C27" w:rsidRDefault="00A33C27" w:rsidP="00A33C27">
      <w:pPr>
        <w:jc w:val="center"/>
        <w:rPr>
          <w:sz w:val="36"/>
        </w:rPr>
      </w:pPr>
    </w:p>
    <w:p w:rsidR="00A33C27" w:rsidRDefault="00A33C27" w:rsidP="00A33C27">
      <w:pPr>
        <w:jc w:val="center"/>
        <w:rPr>
          <w:sz w:val="36"/>
        </w:rPr>
      </w:pPr>
    </w:p>
    <w:p w:rsidR="00A33C27" w:rsidRDefault="00A33C27" w:rsidP="00A33C27">
      <w:pPr>
        <w:jc w:val="center"/>
        <w:rPr>
          <w:sz w:val="36"/>
        </w:rPr>
      </w:pPr>
    </w:p>
    <w:p w:rsidR="00A33C27" w:rsidRDefault="00A33C27" w:rsidP="00A33C27">
      <w:pPr>
        <w:jc w:val="center"/>
        <w:rPr>
          <w:sz w:val="36"/>
        </w:rPr>
      </w:pPr>
    </w:p>
    <w:p w:rsidR="00A33C27" w:rsidRDefault="00A33C27" w:rsidP="00A33C27">
      <w:pPr>
        <w:jc w:val="center"/>
        <w:rPr>
          <w:sz w:val="36"/>
        </w:rPr>
      </w:pPr>
    </w:p>
    <w:p w:rsidR="00A33C27" w:rsidRDefault="00A33C27" w:rsidP="00A33C27">
      <w:pPr>
        <w:rPr>
          <w:sz w:val="36"/>
        </w:rPr>
      </w:pPr>
    </w:p>
    <w:p w:rsidR="00A33C27" w:rsidRDefault="00A33C27" w:rsidP="00A33C27">
      <w:pPr>
        <w:rPr>
          <w:sz w:val="36"/>
        </w:rPr>
      </w:pPr>
    </w:p>
    <w:p w:rsidR="00A33C27" w:rsidRDefault="00A33C27" w:rsidP="00A33C27">
      <w:pPr>
        <w:rPr>
          <w:sz w:val="36"/>
        </w:rPr>
      </w:pPr>
    </w:p>
    <w:p w:rsidR="00A33C27" w:rsidRPr="00A33C27" w:rsidRDefault="00A33C27" w:rsidP="00A33C27">
      <w:pPr>
        <w:jc w:val="center"/>
        <w:rPr>
          <w:sz w:val="28"/>
          <w:szCs w:val="28"/>
        </w:rPr>
      </w:pPr>
      <w:r w:rsidRPr="00A33C27">
        <w:rPr>
          <w:sz w:val="28"/>
          <w:szCs w:val="28"/>
        </w:rPr>
        <w:t>г. Ульяновск</w:t>
      </w:r>
    </w:p>
    <w:p w:rsidR="00A33C27" w:rsidRPr="00A33C27" w:rsidRDefault="00A33C27" w:rsidP="00A33C27">
      <w:pPr>
        <w:jc w:val="center"/>
        <w:rPr>
          <w:sz w:val="28"/>
          <w:szCs w:val="28"/>
        </w:rPr>
      </w:pPr>
      <w:r w:rsidRPr="00A33C27">
        <w:rPr>
          <w:sz w:val="28"/>
          <w:szCs w:val="28"/>
        </w:rPr>
        <w:t xml:space="preserve">2022 </w:t>
      </w:r>
      <w:r w:rsidRPr="00A33C27">
        <w:rPr>
          <w:sz w:val="28"/>
          <w:szCs w:val="28"/>
        </w:rPr>
        <w:t>г.</w:t>
      </w:r>
    </w:p>
    <w:p w:rsidR="00A54E81" w:rsidRDefault="00A54E81" w:rsidP="00A54E81">
      <w:pPr>
        <w:pStyle w:val="20"/>
        <w:shd w:val="clear" w:color="auto" w:fill="auto"/>
        <w:spacing w:after="266" w:line="240" w:lineRule="exact"/>
        <w:ind w:firstLine="280"/>
      </w:pPr>
      <w:r>
        <w:lastRenderedPageBreak/>
        <w:t>1. Общие положения</w:t>
      </w:r>
    </w:p>
    <w:p w:rsidR="00A54E81" w:rsidRDefault="00A54E81" w:rsidP="00A54E81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after="0" w:line="274" w:lineRule="exact"/>
        <w:ind w:firstLine="360"/>
      </w:pPr>
      <w:r>
        <w:t>Настоящее Положение о методической службе муниципального</w:t>
      </w:r>
      <w:r w:rsidR="00742222">
        <w:t xml:space="preserve"> бюджетного</w:t>
      </w:r>
      <w:r>
        <w:t xml:space="preserve"> дошкольного образовате</w:t>
      </w:r>
      <w:r w:rsidR="00742222">
        <w:t>льного учреждения детский сад № 233</w:t>
      </w:r>
      <w:r>
        <w:t xml:space="preserve"> «</w:t>
      </w:r>
      <w:r w:rsidR="00742222">
        <w:t>Березка»</w:t>
      </w:r>
      <w:r>
        <w:t xml:space="preserve"> по методическому сопровождению педагогических </w:t>
      </w:r>
      <w:r w:rsidR="00742222">
        <w:t xml:space="preserve">работников (далее </w:t>
      </w:r>
      <w:r>
        <w:t>- Положение, методическая служба) определяет цели и задачи, принципы формирования, организационные, содержательные основы деятельности и форм методического сопровождения педагогических работников в целях повышения качества образования, создания условий для развития кадрового потенциала и профессионального роста педагогических работников и управленческих кадров.</w:t>
      </w:r>
    </w:p>
    <w:p w:rsidR="00A54E81" w:rsidRDefault="00A54E81" w:rsidP="00A54E81">
      <w:pPr>
        <w:pStyle w:val="20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274" w:lineRule="exact"/>
        <w:ind w:firstLine="280"/>
      </w:pPr>
      <w:r>
        <w:t xml:space="preserve">Нормативная правовая основа создания и функционирования методической службы разработано в </w:t>
      </w:r>
      <w:r w:rsidR="00742222">
        <w:t>соответствии: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ind w:firstLine="160"/>
      </w:pPr>
      <w:r>
        <w:t>- Федеральным законом от 29.12.2012 № 273-ФЗ «Об образовании в Российской Федерации»;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</w:pPr>
      <w: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</w:pPr>
      <w:r>
        <w:t>Указом Президента Российской Федерации от от 21.07.2020 № 474 «О национальных целях развития Российской Федерации на период до 2030 года»;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-Распоряжением Правительства РФ от 07.10.2020 № 2580-р «О внесении изменений в распоряжение Правительства РФ от 31.12.2019 № 3273-р»;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-Приказом Министерства просвещения Российской Федерации от 01.02.2021 г. № 37 «Об утверждении методик расчета показателей федеральных проектов национального проекта «Образование»;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</w:pPr>
      <w:r>
        <w:t>Распоряжение Министерства просвещения Российской Федерации от 06.08.2020 № Р-76 «Об утверждении Концепции создания федеральной системы научно-методического сопровождения педагогических работников и управленческих кадров»;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</w:pPr>
      <w:r>
        <w:t>Распоряжением Министерства просвещения Российской Федерации от 04.02.2021 г. № Р-33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 методического сопровождения педагогических работников и управленческих кадров».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</w:pPr>
      <w:r>
        <w:t>Законом Ульяновской области от 25.09.2019 № 109-ЗО «О статусе педагогических работников, осуществляющих педагогическую деятельность на территории Ульяновской области»;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  <w:jc w:val="both"/>
      </w:pPr>
      <w:r>
        <w:t xml:space="preserve">Уставом </w:t>
      </w:r>
      <w:r w:rsidR="00742222">
        <w:t>МБДОУ № 233 «Березка»</w:t>
      </w:r>
      <w:r>
        <w:t>.</w:t>
      </w:r>
    </w:p>
    <w:p w:rsidR="00A54E81" w:rsidRDefault="00A54E81" w:rsidP="00A54E81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274" w:lineRule="exact"/>
        <w:ind w:firstLine="360"/>
      </w:pPr>
      <w:r>
        <w:t>Структура ме</w:t>
      </w:r>
      <w:r w:rsidR="00742222">
        <w:t>тодической службы формируется с</w:t>
      </w:r>
      <w:r>
        <w:t xml:space="preserve"> учетом индивидуальных потребностей педагогических работников.</w:t>
      </w:r>
    </w:p>
    <w:p w:rsidR="00A54E81" w:rsidRDefault="00A54E81" w:rsidP="00A54E81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4" w:lineRule="exact"/>
        <w:ind w:firstLine="280"/>
      </w:pPr>
      <w:r>
        <w:t>Методическая служба ДОУ в соответствии с Законом РФ «Об образовании», ориентируется на гуманизацию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призвана обеспечить: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-достижение воспитанником установленных государством образовательных стандартов; -построение образовательного процесса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jc w:val="both"/>
      </w:pPr>
      <w:r>
        <w:t>-адаптацию ДОУ к социальному заказу и особенностям развития воспитанников;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</w:pPr>
      <w:r>
        <w:t>построение общедоступного дошкольного образования с учетом уровня современной педагогической науки и творческой практики обучения и воспитания;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-дальнейшую демократизацию управления образовательным процессом, закрепление государственно-общественного характера управления образованием.</w:t>
      </w:r>
    </w:p>
    <w:p w:rsidR="00A54E81" w:rsidRDefault="00A54E81" w:rsidP="00A54E81">
      <w:pPr>
        <w:pStyle w:val="20"/>
        <w:numPr>
          <w:ilvl w:val="0"/>
          <w:numId w:val="1"/>
        </w:numPr>
        <w:shd w:val="clear" w:color="auto" w:fill="auto"/>
        <w:tabs>
          <w:tab w:val="left" w:pos="586"/>
        </w:tabs>
        <w:spacing w:after="0" w:line="274" w:lineRule="exact"/>
        <w:ind w:firstLine="160"/>
      </w:pPr>
      <w:r>
        <w:t>Методическая служба несёт ответственность за организацию эффективного взаимодействия с педагогическими работниками по вопросам организации непрерывного педагогического образования, организационно-педагогического и информационно - методического сопровождения.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Методическая служба предусматривает формирование и развитие профессиональных качеств педагога, создание условий для его профессионального развития и повышения профессионального мастерства.</w:t>
      </w:r>
    </w:p>
    <w:p w:rsidR="00A54E81" w:rsidRDefault="00A54E81" w:rsidP="00A54E81">
      <w:pPr>
        <w:pStyle w:val="20"/>
        <w:numPr>
          <w:ilvl w:val="0"/>
          <w:numId w:val="1"/>
        </w:numPr>
        <w:shd w:val="clear" w:color="auto" w:fill="auto"/>
        <w:tabs>
          <w:tab w:val="left" w:pos="529"/>
        </w:tabs>
        <w:spacing w:after="0" w:line="274" w:lineRule="exact"/>
        <w:ind w:firstLine="160"/>
      </w:pPr>
      <w:r>
        <w:t xml:space="preserve">Основными условиями организации методической деятельности, построения адаптивной </w:t>
      </w:r>
      <w:r>
        <w:lastRenderedPageBreak/>
        <w:t>модели методической службы и управления ею в ДОУ являются: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  <w:jc w:val="both"/>
      </w:pPr>
      <w:r>
        <w:t>четкое распределение полномочий, прав и обязанностей;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</w:pPr>
      <w:r>
        <w:t xml:space="preserve">максимальный учет социального заказа на образовательные услуги и </w:t>
      </w:r>
      <w:r w:rsidR="00742222">
        <w:t>личностно ориентированное</w:t>
      </w:r>
      <w:r>
        <w:t xml:space="preserve"> построение деятельности педагогов в различных структурах методической службы;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267" w:line="274" w:lineRule="exact"/>
      </w:pPr>
      <w:r>
        <w:t>использование активного положительного опыта методической работы каждого члена педагогического коллектива как опорного в построении общей системы методической работы, федерального, территориального опыта и общих тенденций развития методической работы, теоретических подходов, разработанных наукой.</w:t>
      </w:r>
    </w:p>
    <w:p w:rsidR="00A54E81" w:rsidRDefault="00742222" w:rsidP="00A54E81">
      <w:pPr>
        <w:pStyle w:val="20"/>
        <w:shd w:val="clear" w:color="auto" w:fill="auto"/>
        <w:spacing w:after="201" w:line="240" w:lineRule="exact"/>
        <w:ind w:left="420"/>
      </w:pPr>
      <w:r>
        <w:t>2.</w:t>
      </w:r>
      <w:r w:rsidR="00A54E81">
        <w:t xml:space="preserve"> Цель и задачи методической службы</w:t>
      </w:r>
    </w:p>
    <w:p w:rsidR="00A54E81" w:rsidRDefault="00A54E81" w:rsidP="00A54E81">
      <w:pPr>
        <w:pStyle w:val="20"/>
        <w:numPr>
          <w:ilvl w:val="0"/>
          <w:numId w:val="3"/>
        </w:numPr>
        <w:shd w:val="clear" w:color="auto" w:fill="auto"/>
        <w:tabs>
          <w:tab w:val="left" w:pos="596"/>
        </w:tabs>
        <w:spacing w:after="0" w:line="274" w:lineRule="exact"/>
        <w:ind w:firstLine="160"/>
      </w:pPr>
      <w:r>
        <w:t>Целью методической службы является повышение качества образования и создание условий для развития кадрового потенциала и профессионального роста педагогических работников в соответствии с приоритетными задачами в области образования; обеспечение действенной системы управления в организации, совершенствовании, стабилизации и развитии всей жизнедеятельности ДОУ.</w:t>
      </w:r>
    </w:p>
    <w:p w:rsidR="00A54E81" w:rsidRDefault="00A54E81" w:rsidP="00A54E81">
      <w:pPr>
        <w:pStyle w:val="20"/>
        <w:numPr>
          <w:ilvl w:val="0"/>
          <w:numId w:val="3"/>
        </w:numPr>
        <w:shd w:val="clear" w:color="auto" w:fill="auto"/>
        <w:tabs>
          <w:tab w:val="left" w:pos="591"/>
        </w:tabs>
        <w:spacing w:after="0" w:line="274" w:lineRule="exact"/>
        <w:ind w:firstLine="160"/>
      </w:pPr>
      <w:r>
        <w:t>Для реализации поставленной цели методическая служба дошкольного учреждения решает следующие задачи: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</w:pPr>
      <w:r>
        <w:t>создание условий для внедрения в образовательный процесс современных технологий обучения и воспитания, в том числе цифровых, направленных на повышение качества образования;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ind w:right="1280"/>
      </w:pPr>
      <w:r>
        <w:t>-организует активное участие членов педагогического коллектива в планировании, разработке и реализации программы развития, в инновационных процессах;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-способствует созданию условий для повышения профессиональной компетентности, роста педагогического мастерства и развития творческого потенциала каждого педагога, направленного на оптимальное формирование и развитие личности ребенка, его самоопределение и самореализацию;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-создает единое информационное пространство и регулирует информационные потоки управленческой и научно - методической документации, концентрирует ценный опыт достижений в образовательной практике;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</w:pPr>
      <w:r>
        <w:t>обеспечивает эффективную и оперативную информацию о новых методиках, технологиях, организации и диагностике образовательного процесса;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</w:pPr>
      <w:r>
        <w:t>организует работу по созданию нормативно-правовой базы функционирования и развития ДОУ;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</w:pPr>
      <w:r>
        <w:t>способствует созданию и оптимизации программно-методического обеспечения образовательного процесса, условий для внедрения и распространения положительного педагогического опыта, инноваций;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74" w:lineRule="exact"/>
      </w:pPr>
      <w:r>
        <w:t>обеспечивает проведение мониторинговых и аттестационных процедур для объективного анализа процесса развития и достигнутых результатов, стимулирования педагогического творчества, выявления затруднений в деятельности педагогов;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-осуществляет контроль за выполнением государственного стандарта и реализацией образовательных программ, уровнем развития воспитанников, их готовностью к школьному обучению;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</w:pPr>
      <w:r>
        <w:t>управляет процессами непрерывного образования педагогических работников, способствует организации рационального педагогического труда, саморазвитию педагогов;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-содействует в повышении мотивации педагогических работников к участию в работе методических объединений, профессиональных сообществ;</w:t>
      </w:r>
    </w:p>
    <w:p w:rsidR="00A54E81" w:rsidRDefault="00A54E81" w:rsidP="00A54E81">
      <w:pPr>
        <w:pStyle w:val="20"/>
        <w:shd w:val="clear" w:color="auto" w:fill="auto"/>
        <w:spacing w:after="271" w:line="278" w:lineRule="exact"/>
      </w:pPr>
      <w:r>
        <w:t>-осуществляет взаимодействие со структурами муниципальной методической службы, родителями (законными представителями) воспитанников, социокультурными и образ</w:t>
      </w:r>
      <w:r w:rsidR="004F4C98">
        <w:t>овательными учреждениями города</w:t>
      </w:r>
      <w:r>
        <w:t>, области, страны.</w:t>
      </w:r>
    </w:p>
    <w:p w:rsidR="00A54E81" w:rsidRDefault="00A54E81" w:rsidP="00A54E81">
      <w:pPr>
        <w:pStyle w:val="20"/>
        <w:numPr>
          <w:ilvl w:val="0"/>
          <w:numId w:val="4"/>
        </w:numPr>
        <w:shd w:val="clear" w:color="auto" w:fill="auto"/>
        <w:tabs>
          <w:tab w:val="left" w:pos="289"/>
        </w:tabs>
        <w:spacing w:after="261" w:line="240" w:lineRule="exact"/>
        <w:jc w:val="both"/>
      </w:pPr>
      <w:r>
        <w:t>Содержание работы</w:t>
      </w:r>
    </w:p>
    <w:p w:rsidR="00A54E81" w:rsidRDefault="00A54E81" w:rsidP="00A54E81">
      <w:pPr>
        <w:pStyle w:val="20"/>
        <w:numPr>
          <w:ilvl w:val="1"/>
          <w:numId w:val="4"/>
        </w:numPr>
        <w:shd w:val="clear" w:color="auto" w:fill="auto"/>
        <w:tabs>
          <w:tab w:val="left" w:pos="529"/>
        </w:tabs>
        <w:spacing w:after="0" w:line="274" w:lineRule="exact"/>
      </w:pPr>
      <w:r>
        <w:t xml:space="preserve">Содержание работы методической службы обеспечивает реализацию ее целей и задач, </w:t>
      </w:r>
      <w:r>
        <w:lastRenderedPageBreak/>
        <w:t>выполнение годового плана ДОУ и программы развития в соответствии с требованиями к современному дошкольному учреждению и формируется на основе: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 xml:space="preserve">-знания и активного использования достижений и рекомендаций педагогической и психологической наук, исследований других наук, способствующих повышению </w:t>
      </w:r>
      <w:r w:rsidR="004F4C98">
        <w:t>научно теоретического</w:t>
      </w:r>
      <w:r>
        <w:t xml:space="preserve"> уровня методической службы в целостном педагогическом процессе ДОУ;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7"/>
        </w:tabs>
        <w:spacing w:after="0" w:line="274" w:lineRule="exact"/>
      </w:pPr>
      <w:r>
        <w:t>анализа диагностических данных (о состоянии образовательного процесса, уровня развития и воспитанности дошкольников, их здоровья и физического развития, о профессиональном росте педагогов), позволяющего определить, уточнить или сформировать основные задачи и проблемы методической работы, перспективы развития отдельных структур и методической службы в целом;</w:t>
      </w:r>
    </w:p>
    <w:p w:rsidR="00A54E81" w:rsidRDefault="00A54E81" w:rsidP="00A54E81">
      <w:pPr>
        <w:pStyle w:val="20"/>
        <w:shd w:val="clear" w:color="auto" w:fill="auto"/>
        <w:spacing w:after="267" w:line="274" w:lineRule="exact"/>
      </w:pPr>
      <w:r>
        <w:t>-использования в образовательной практике дошкольного учреждения и в работе методической службы современных методов, форм и видов обучения, воспитания, новых педагогических технологий.</w:t>
      </w:r>
    </w:p>
    <w:p w:rsidR="00A54E81" w:rsidRDefault="00A54E81" w:rsidP="00A54E81">
      <w:pPr>
        <w:pStyle w:val="20"/>
        <w:numPr>
          <w:ilvl w:val="0"/>
          <w:numId w:val="4"/>
        </w:numPr>
        <w:shd w:val="clear" w:color="auto" w:fill="auto"/>
        <w:tabs>
          <w:tab w:val="left" w:pos="294"/>
        </w:tabs>
        <w:spacing w:after="261" w:line="240" w:lineRule="exact"/>
        <w:jc w:val="both"/>
      </w:pPr>
      <w:r>
        <w:t>Структура и организация деятельности</w:t>
      </w:r>
    </w:p>
    <w:p w:rsidR="00A54E81" w:rsidRDefault="00A54E81" w:rsidP="00A54E81">
      <w:pPr>
        <w:pStyle w:val="20"/>
        <w:numPr>
          <w:ilvl w:val="1"/>
          <w:numId w:val="4"/>
        </w:numPr>
        <w:shd w:val="clear" w:color="auto" w:fill="auto"/>
        <w:tabs>
          <w:tab w:val="left" w:pos="538"/>
        </w:tabs>
        <w:spacing w:after="0" w:line="274" w:lineRule="exact"/>
      </w:pPr>
      <w:r>
        <w:t>Методическая служба - общественный орган. Имеет сложную организационную структуру, формируемую на добровольной основе. Структура методической службы и кандидатура руководителя закрепляются приказом заведующего дошкольным учреждением. Методическая служба - профессиональный орган, осуществляющий руководство методической деятельностью педагогического коллектива ДОУ, целостная система взаимосвязанных методических, информационных, диагностических и других подсистем (структур службы).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 xml:space="preserve">Методический совет возглавляет методическую службу, формируется из опытных педагогов высокой квалификации, способных к творческой работе. Руководит деятельностью методического совета - заместитель заведующего по </w:t>
      </w:r>
      <w:r w:rsidR="004F4C98">
        <w:t>учебно-</w:t>
      </w:r>
      <w:r>
        <w:t>воспитательно работе (зам</w:t>
      </w:r>
      <w:r w:rsidR="004F4C98">
        <w:t>. зав. по УВ</w:t>
      </w:r>
      <w:r>
        <w:t>Р).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 xml:space="preserve">Методические объединения педагогов создаются в ДОУ по приоритетным направлениям работы. Формы работы методических объединений могут быть коллективными и индивидуальными с оптимальным их сочетанием. Работа методических объединений направлена на практическое решение проблем </w:t>
      </w:r>
      <w:r w:rsidR="004F4C98">
        <w:t>меж предметных</w:t>
      </w:r>
      <w:r>
        <w:t xml:space="preserve"> связей, выработку единых педагогических требований к реализации государственного стандарта в образовании, выявление затруднений в деятельности педагогов.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Временные творческие коллективы, проблемные, проектные и модульные группы создаются по инициативе педагогов, руководителей с целью выявления, изучения, обобщения опыта и решения проблем развития дошкольного учреждения, а также для разработки инновационных программ, организации диагностических направлений деятельности учреждения, изучения социальных запросов.</w:t>
      </w:r>
    </w:p>
    <w:p w:rsidR="00A54E81" w:rsidRDefault="00A54E81" w:rsidP="00A54E81">
      <w:pPr>
        <w:pStyle w:val="20"/>
        <w:numPr>
          <w:ilvl w:val="1"/>
          <w:numId w:val="4"/>
        </w:numPr>
        <w:shd w:val="clear" w:color="auto" w:fill="auto"/>
        <w:tabs>
          <w:tab w:val="left" w:pos="476"/>
        </w:tabs>
        <w:spacing w:after="0" w:line="274" w:lineRule="exact"/>
        <w:jc w:val="both"/>
      </w:pPr>
      <w:r>
        <w:t>Функции методической службы: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  <w:jc w:val="both"/>
      </w:pPr>
      <w:r>
        <w:t>обеспечивает изучение запросов и оказание практической помощи;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jc w:val="both"/>
      </w:pPr>
      <w:r>
        <w:t>-координирует методическую работу;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</w:pPr>
      <w:r>
        <w:t>обеспечивает сопровождение деятельности объединение педагогов, способствующих их профессиональному развитию;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02"/>
        </w:tabs>
        <w:spacing w:after="0" w:line="274" w:lineRule="exact"/>
        <w:jc w:val="both"/>
      </w:pPr>
      <w:r>
        <w:t>оказывает помощь педагогам в обобщении своего опыта работы.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Методический кабинет составляет информационную подсистему методической службы, отбирает, систематизирует информацию, организует оперативное ознакомление педагогов, родителей, общественность с научно-методической информацией, нормативно-правовыми и другими документами, создает банк данных, организует своевременное поступление необходимой информации, сообщает о новых поступлениях.</w:t>
      </w:r>
    </w:p>
    <w:p w:rsidR="004F4C98" w:rsidRDefault="004F4C98" w:rsidP="00A54E81">
      <w:pPr>
        <w:pStyle w:val="20"/>
        <w:shd w:val="clear" w:color="auto" w:fill="auto"/>
        <w:spacing w:after="0" w:line="274" w:lineRule="exact"/>
      </w:pPr>
    </w:p>
    <w:p w:rsidR="00A54E81" w:rsidRDefault="00A54E81" w:rsidP="00A54E81">
      <w:pPr>
        <w:pStyle w:val="20"/>
        <w:numPr>
          <w:ilvl w:val="0"/>
          <w:numId w:val="4"/>
        </w:numPr>
        <w:shd w:val="clear" w:color="auto" w:fill="auto"/>
        <w:tabs>
          <w:tab w:val="left" w:pos="344"/>
        </w:tabs>
        <w:spacing w:after="261" w:line="240" w:lineRule="exact"/>
        <w:jc w:val="both"/>
      </w:pPr>
      <w:r>
        <w:t>Механизмы взаимодействия субъектов методической службы</w:t>
      </w:r>
    </w:p>
    <w:p w:rsidR="00A54E81" w:rsidRDefault="00A54E81" w:rsidP="00A54E81">
      <w:pPr>
        <w:pStyle w:val="20"/>
        <w:numPr>
          <w:ilvl w:val="1"/>
          <w:numId w:val="4"/>
        </w:numPr>
        <w:shd w:val="clear" w:color="auto" w:fill="auto"/>
        <w:tabs>
          <w:tab w:val="left" w:pos="522"/>
        </w:tabs>
        <w:spacing w:after="0" w:line="274" w:lineRule="exact"/>
        <w:jc w:val="both"/>
      </w:pPr>
      <w:r>
        <w:t>Предметом взаимодействия субъектов методической службы является: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74" w:lineRule="exact"/>
      </w:pPr>
      <w:r>
        <w:t>создание проектно-методических команд для освоения педагогическими работниками компетенций необходимых для реализации системных новшеств;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>
        <w:lastRenderedPageBreak/>
        <w:t>реализация сетевых инновационных проектов;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>
        <w:t>разработка, освоение и внедрение нового содержания образования и технологий обучения;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>
        <w:t>обобщение, трансляция и продвижение передового педагогического опыта.</w:t>
      </w:r>
    </w:p>
    <w:p w:rsidR="00A54E81" w:rsidRDefault="00A54E81" w:rsidP="00A54E81">
      <w:pPr>
        <w:pStyle w:val="20"/>
        <w:numPr>
          <w:ilvl w:val="1"/>
          <w:numId w:val="4"/>
        </w:numPr>
        <w:shd w:val="clear" w:color="auto" w:fill="auto"/>
        <w:tabs>
          <w:tab w:val="left" w:pos="522"/>
        </w:tabs>
        <w:spacing w:after="0" w:line="274" w:lineRule="exact"/>
        <w:jc w:val="both"/>
      </w:pPr>
      <w:r>
        <w:t>Основные каналы взаимодействия субъектов методической службы:</w:t>
      </w:r>
    </w:p>
    <w:p w:rsidR="00A54E81" w:rsidRDefault="00A54E81" w:rsidP="00A54E81">
      <w:pPr>
        <w:pStyle w:val="20"/>
        <w:shd w:val="clear" w:color="auto" w:fill="auto"/>
        <w:spacing w:after="240" w:line="274" w:lineRule="exact"/>
      </w:pPr>
      <w:r>
        <w:t>-общедоступные коммуникации (совещания, образовательные совещания и др.); -онлайн-каналы (вебинары, размещение информации на тематических порталах и др.)</w:t>
      </w:r>
    </w:p>
    <w:p w:rsidR="00A54E81" w:rsidRDefault="00A54E81" w:rsidP="00A54E81">
      <w:pPr>
        <w:pStyle w:val="20"/>
        <w:numPr>
          <w:ilvl w:val="0"/>
          <w:numId w:val="4"/>
        </w:numPr>
        <w:shd w:val="clear" w:color="auto" w:fill="auto"/>
        <w:tabs>
          <w:tab w:val="left" w:pos="349"/>
        </w:tabs>
        <w:spacing w:after="0" w:line="274" w:lineRule="exact"/>
        <w:jc w:val="both"/>
      </w:pPr>
      <w:r>
        <w:t>Формы работы методической службы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</w:pPr>
      <w:r>
        <w:t>6.1 Организация методической деятельности определяется формами работы, способствующими реализации актуальных направлений: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jc w:val="both"/>
      </w:pPr>
      <w:r>
        <w:t>-педагогический совет;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jc w:val="both"/>
      </w:pPr>
      <w:r>
        <w:t>-семинар-практикум;</w:t>
      </w:r>
    </w:p>
    <w:p w:rsidR="00A54E81" w:rsidRDefault="00A54E81" w:rsidP="00A54E81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after="0" w:line="274" w:lineRule="exact"/>
        <w:jc w:val="both"/>
      </w:pPr>
      <w:r>
        <w:t>мастер-класс;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jc w:val="both"/>
      </w:pPr>
      <w:r>
        <w:t>-</w:t>
      </w:r>
      <w:r w:rsidR="004F4C98">
        <w:t xml:space="preserve"> </w:t>
      </w:r>
      <w:r>
        <w:t>смотр-конкурс;</w:t>
      </w:r>
    </w:p>
    <w:p w:rsidR="00A54E81" w:rsidRDefault="004F4C98" w:rsidP="004F4C98">
      <w:pPr>
        <w:pStyle w:val="20"/>
        <w:shd w:val="clear" w:color="auto" w:fill="auto"/>
        <w:tabs>
          <w:tab w:val="left" w:pos="262"/>
        </w:tabs>
        <w:spacing w:after="0" w:line="274" w:lineRule="exact"/>
        <w:jc w:val="both"/>
      </w:pPr>
      <w:r>
        <w:t xml:space="preserve">- </w:t>
      </w:r>
      <w:r w:rsidR="00A54E81">
        <w:t>консультация;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jc w:val="both"/>
      </w:pPr>
      <w:r>
        <w:t>-</w:t>
      </w:r>
      <w:r w:rsidR="004F4C98">
        <w:t xml:space="preserve"> </w:t>
      </w:r>
      <w:r>
        <w:t>круглый стол;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jc w:val="both"/>
      </w:pPr>
      <w:r>
        <w:t>-открытые мероприятия;</w:t>
      </w:r>
    </w:p>
    <w:p w:rsidR="00A54E81" w:rsidRDefault="00A54E81" w:rsidP="004F4C98">
      <w:pPr>
        <w:pStyle w:val="20"/>
        <w:shd w:val="clear" w:color="auto" w:fill="auto"/>
        <w:spacing w:after="0" w:line="274" w:lineRule="exact"/>
        <w:jc w:val="both"/>
      </w:pPr>
      <w:r>
        <w:t>-самообразо</w:t>
      </w:r>
      <w:r w:rsidR="004F4C98">
        <w:t>вание педагогических работников.</w:t>
      </w:r>
    </w:p>
    <w:p w:rsidR="004F4C98" w:rsidRDefault="004F4C98" w:rsidP="004F4C98">
      <w:pPr>
        <w:pStyle w:val="20"/>
        <w:shd w:val="clear" w:color="auto" w:fill="auto"/>
        <w:spacing w:after="0" w:line="274" w:lineRule="exact"/>
        <w:jc w:val="both"/>
      </w:pPr>
    </w:p>
    <w:p w:rsidR="00A54E81" w:rsidRDefault="00A54E81" w:rsidP="00A54E81">
      <w:pPr>
        <w:pStyle w:val="20"/>
        <w:shd w:val="clear" w:color="auto" w:fill="auto"/>
        <w:spacing w:after="265" w:line="240" w:lineRule="exact"/>
        <w:jc w:val="both"/>
      </w:pPr>
      <w:r>
        <w:t>7.Организация деятельности методической службы</w:t>
      </w:r>
    </w:p>
    <w:p w:rsidR="00A54E81" w:rsidRDefault="00A54E81" w:rsidP="00A54E81">
      <w:pPr>
        <w:pStyle w:val="20"/>
        <w:numPr>
          <w:ilvl w:val="0"/>
          <w:numId w:val="5"/>
        </w:numPr>
        <w:shd w:val="clear" w:color="auto" w:fill="auto"/>
        <w:tabs>
          <w:tab w:val="left" w:pos="526"/>
        </w:tabs>
        <w:spacing w:after="0" w:line="269" w:lineRule="exact"/>
      </w:pPr>
      <w:r>
        <w:t>Рабочие заседания методической службы проводятся не реже одного раза в квартал (сентябрь, январь, май).</w:t>
      </w:r>
    </w:p>
    <w:p w:rsidR="00A54E81" w:rsidRDefault="00A54E81" w:rsidP="00A54E81">
      <w:pPr>
        <w:pStyle w:val="20"/>
        <w:numPr>
          <w:ilvl w:val="0"/>
          <w:numId w:val="5"/>
        </w:numPr>
        <w:shd w:val="clear" w:color="auto" w:fill="auto"/>
        <w:tabs>
          <w:tab w:val="left" w:pos="526"/>
        </w:tabs>
        <w:spacing w:after="0" w:line="274" w:lineRule="exact"/>
      </w:pPr>
      <w:r>
        <w:t>Деятельность методической службы осуществляется на основе годового плана</w:t>
      </w:r>
      <w:r w:rsidR="00742222">
        <w:t>,</w:t>
      </w:r>
      <w:r>
        <w:t xml:space="preserve"> п</w:t>
      </w:r>
      <w:r w:rsidR="004F4C98">
        <w:t xml:space="preserve">оложению </w:t>
      </w:r>
      <w:bookmarkStart w:id="0" w:name="_GoBack"/>
      <w:bookmarkEnd w:id="0"/>
      <w:r w:rsidR="004F4C98">
        <w:t>о Наставничестве</w:t>
      </w:r>
      <w:r>
        <w:t xml:space="preserve"> ДОУ, с указанием соответствующих мероприятий.</w:t>
      </w:r>
    </w:p>
    <w:p w:rsidR="00A54E81" w:rsidRDefault="00A54E81" w:rsidP="00A54E81">
      <w:pPr>
        <w:pStyle w:val="20"/>
        <w:numPr>
          <w:ilvl w:val="0"/>
          <w:numId w:val="5"/>
        </w:numPr>
        <w:shd w:val="clear" w:color="auto" w:fill="auto"/>
        <w:tabs>
          <w:tab w:val="left" w:pos="531"/>
        </w:tabs>
        <w:spacing w:after="0" w:line="283" w:lineRule="exact"/>
      </w:pPr>
      <w:r>
        <w:t>Результаты работы методической службы доводятся до сведения педагогических работников на педагогическом совете.</w:t>
      </w:r>
    </w:p>
    <w:p w:rsidR="00A54E81" w:rsidRDefault="00A54E81" w:rsidP="00A54E81">
      <w:pPr>
        <w:pStyle w:val="20"/>
        <w:numPr>
          <w:ilvl w:val="0"/>
          <w:numId w:val="5"/>
        </w:numPr>
        <w:shd w:val="clear" w:color="auto" w:fill="auto"/>
        <w:tabs>
          <w:tab w:val="left" w:pos="526"/>
        </w:tabs>
        <w:spacing w:after="244" w:line="278" w:lineRule="exact"/>
      </w:pPr>
      <w:r>
        <w:t>Рабочие заседания методической службы оформляются протоколом. Протоколы составляются секретарем и подписываются руководителем методической службы.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ind w:right="2320"/>
      </w:pPr>
      <w:r>
        <w:t xml:space="preserve">8. Показатели эффективности функционирования методической службы -доля </w:t>
      </w:r>
      <w:r w:rsidR="00742222">
        <w:t>педагогов,</w:t>
      </w:r>
      <w:r>
        <w:t xml:space="preserve"> успешно прошедших аттестацию;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jc w:val="both"/>
      </w:pPr>
      <w:r>
        <w:t>-количество педагогов-участников творческой группы;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jc w:val="both"/>
      </w:pPr>
      <w:r>
        <w:t>-количество педагогов, включенных в статус наставников, успешно реализовавших программу наставничество;</w:t>
      </w:r>
    </w:p>
    <w:p w:rsidR="00A54E81" w:rsidRDefault="00A54E81" w:rsidP="00A54E81">
      <w:pPr>
        <w:pStyle w:val="20"/>
        <w:shd w:val="clear" w:color="auto" w:fill="auto"/>
        <w:spacing w:after="480" w:line="274" w:lineRule="exact"/>
      </w:pPr>
      <w:r>
        <w:t>-количество педагогов, принявших участие и ставшими победителями в профессиональных конкурсах.</w:t>
      </w:r>
    </w:p>
    <w:p w:rsidR="00A54E81" w:rsidRDefault="00A54E81" w:rsidP="00A54E81">
      <w:pPr>
        <w:pStyle w:val="20"/>
        <w:shd w:val="clear" w:color="auto" w:fill="auto"/>
        <w:spacing w:after="0" w:line="274" w:lineRule="exact"/>
        <w:jc w:val="both"/>
      </w:pPr>
      <w:r>
        <w:t>9. Заключительные положения:</w:t>
      </w:r>
    </w:p>
    <w:p w:rsidR="00A54E81" w:rsidRDefault="00A54E81" w:rsidP="00A54E81">
      <w:pPr>
        <w:pStyle w:val="20"/>
        <w:numPr>
          <w:ilvl w:val="0"/>
          <w:numId w:val="6"/>
        </w:numPr>
        <w:shd w:val="clear" w:color="auto" w:fill="auto"/>
        <w:tabs>
          <w:tab w:val="left" w:pos="598"/>
        </w:tabs>
        <w:spacing w:after="0" w:line="274" w:lineRule="exact"/>
      </w:pPr>
      <w:r>
        <w:t>Настоящее Положение вступает в действие с момента утверждения и издания приказа заведующего Учреждением.</w:t>
      </w:r>
    </w:p>
    <w:p w:rsidR="00A54E81" w:rsidRDefault="00A54E81" w:rsidP="00A54E81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after="0" w:line="274" w:lineRule="exact"/>
      </w:pPr>
      <w:r>
        <w:t>Изменения и дополнения вносятся в настоящее Положение по мере необходимости и подлежат утверждению заведующим Учреждением.</w:t>
      </w:r>
    </w:p>
    <w:p w:rsidR="000458CF" w:rsidRDefault="000458CF"/>
    <w:sectPr w:rsidR="0004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6BF"/>
    <w:multiLevelType w:val="multilevel"/>
    <w:tmpl w:val="4356C37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535D72"/>
    <w:multiLevelType w:val="multilevel"/>
    <w:tmpl w:val="5F9A27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6D779E"/>
    <w:multiLevelType w:val="multilevel"/>
    <w:tmpl w:val="77F0C2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A21CD9"/>
    <w:multiLevelType w:val="multilevel"/>
    <w:tmpl w:val="D3448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D156EE"/>
    <w:multiLevelType w:val="multilevel"/>
    <w:tmpl w:val="5366DC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532242"/>
    <w:multiLevelType w:val="multilevel"/>
    <w:tmpl w:val="DB1C7B4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D5"/>
    <w:rsid w:val="000003BD"/>
    <w:rsid w:val="00006EFE"/>
    <w:rsid w:val="00013831"/>
    <w:rsid w:val="0001418A"/>
    <w:rsid w:val="000167B6"/>
    <w:rsid w:val="00021DC2"/>
    <w:rsid w:val="000251F6"/>
    <w:rsid w:val="00026C1D"/>
    <w:rsid w:val="00031472"/>
    <w:rsid w:val="000324FB"/>
    <w:rsid w:val="00035240"/>
    <w:rsid w:val="000458CF"/>
    <w:rsid w:val="00045A44"/>
    <w:rsid w:val="00047614"/>
    <w:rsid w:val="0005203D"/>
    <w:rsid w:val="000550BF"/>
    <w:rsid w:val="000560CA"/>
    <w:rsid w:val="000635C6"/>
    <w:rsid w:val="00063E05"/>
    <w:rsid w:val="0006614D"/>
    <w:rsid w:val="000671E1"/>
    <w:rsid w:val="00072738"/>
    <w:rsid w:val="000778C3"/>
    <w:rsid w:val="00083DF4"/>
    <w:rsid w:val="00085142"/>
    <w:rsid w:val="00087DCD"/>
    <w:rsid w:val="00090360"/>
    <w:rsid w:val="0009673E"/>
    <w:rsid w:val="000A7D8E"/>
    <w:rsid w:val="000B1B97"/>
    <w:rsid w:val="000B3003"/>
    <w:rsid w:val="000B59CA"/>
    <w:rsid w:val="000B59D0"/>
    <w:rsid w:val="000B78DC"/>
    <w:rsid w:val="000D6FEB"/>
    <w:rsid w:val="000E18E6"/>
    <w:rsid w:val="000E21F7"/>
    <w:rsid w:val="000E2A7D"/>
    <w:rsid w:val="000E6701"/>
    <w:rsid w:val="000F58C4"/>
    <w:rsid w:val="00101E58"/>
    <w:rsid w:val="001026A0"/>
    <w:rsid w:val="00105582"/>
    <w:rsid w:val="00105C0C"/>
    <w:rsid w:val="00113A60"/>
    <w:rsid w:val="00114166"/>
    <w:rsid w:val="00117B68"/>
    <w:rsid w:val="00117E41"/>
    <w:rsid w:val="001279BF"/>
    <w:rsid w:val="00135A53"/>
    <w:rsid w:val="00143C45"/>
    <w:rsid w:val="00145903"/>
    <w:rsid w:val="001551E5"/>
    <w:rsid w:val="0015522D"/>
    <w:rsid w:val="00156B28"/>
    <w:rsid w:val="00157A81"/>
    <w:rsid w:val="001614C1"/>
    <w:rsid w:val="001642D5"/>
    <w:rsid w:val="00164492"/>
    <w:rsid w:val="00170B09"/>
    <w:rsid w:val="00173AF4"/>
    <w:rsid w:val="00180FB0"/>
    <w:rsid w:val="001826CE"/>
    <w:rsid w:val="0018476A"/>
    <w:rsid w:val="0019330B"/>
    <w:rsid w:val="001A3540"/>
    <w:rsid w:val="001B157F"/>
    <w:rsid w:val="001B27DE"/>
    <w:rsid w:val="001B5047"/>
    <w:rsid w:val="001B5DDC"/>
    <w:rsid w:val="001B6E74"/>
    <w:rsid w:val="001C77FB"/>
    <w:rsid w:val="001D06A0"/>
    <w:rsid w:val="001D26DD"/>
    <w:rsid w:val="001D3F5A"/>
    <w:rsid w:val="001D4B4E"/>
    <w:rsid w:val="001D538C"/>
    <w:rsid w:val="001E0D20"/>
    <w:rsid w:val="001E0F7D"/>
    <w:rsid w:val="001E1CF0"/>
    <w:rsid w:val="001E5901"/>
    <w:rsid w:val="002041DB"/>
    <w:rsid w:val="00205E70"/>
    <w:rsid w:val="00217D30"/>
    <w:rsid w:val="00221C5C"/>
    <w:rsid w:val="002279C3"/>
    <w:rsid w:val="002335FD"/>
    <w:rsid w:val="002342F9"/>
    <w:rsid w:val="00234927"/>
    <w:rsid w:val="00235373"/>
    <w:rsid w:val="0023676A"/>
    <w:rsid w:val="002457ED"/>
    <w:rsid w:val="0024686D"/>
    <w:rsid w:val="00252A0D"/>
    <w:rsid w:val="00252BD3"/>
    <w:rsid w:val="00253492"/>
    <w:rsid w:val="00255CCE"/>
    <w:rsid w:val="002578C6"/>
    <w:rsid w:val="00257CAC"/>
    <w:rsid w:val="0026018D"/>
    <w:rsid w:val="00271AC7"/>
    <w:rsid w:val="00277D01"/>
    <w:rsid w:val="00296C79"/>
    <w:rsid w:val="002A2B87"/>
    <w:rsid w:val="002A5D22"/>
    <w:rsid w:val="002A5F91"/>
    <w:rsid w:val="002A5FBF"/>
    <w:rsid w:val="002C1087"/>
    <w:rsid w:val="002C14DA"/>
    <w:rsid w:val="002C27C2"/>
    <w:rsid w:val="002D2C9E"/>
    <w:rsid w:val="002D3A9E"/>
    <w:rsid w:val="002D4D63"/>
    <w:rsid w:val="002D7011"/>
    <w:rsid w:val="002E3EC9"/>
    <w:rsid w:val="002E4C2A"/>
    <w:rsid w:val="002E771D"/>
    <w:rsid w:val="002F0A9F"/>
    <w:rsid w:val="002F12E7"/>
    <w:rsid w:val="002F40F3"/>
    <w:rsid w:val="00300314"/>
    <w:rsid w:val="00300AA8"/>
    <w:rsid w:val="00303163"/>
    <w:rsid w:val="00314861"/>
    <w:rsid w:val="00315293"/>
    <w:rsid w:val="00315CAC"/>
    <w:rsid w:val="003220E5"/>
    <w:rsid w:val="00324D2C"/>
    <w:rsid w:val="00325F93"/>
    <w:rsid w:val="0032761F"/>
    <w:rsid w:val="00335952"/>
    <w:rsid w:val="0033682D"/>
    <w:rsid w:val="00337EBB"/>
    <w:rsid w:val="00341402"/>
    <w:rsid w:val="00342166"/>
    <w:rsid w:val="003430B2"/>
    <w:rsid w:val="00343D76"/>
    <w:rsid w:val="00347789"/>
    <w:rsid w:val="003504FE"/>
    <w:rsid w:val="00353940"/>
    <w:rsid w:val="00364AD7"/>
    <w:rsid w:val="0037157E"/>
    <w:rsid w:val="00372F53"/>
    <w:rsid w:val="003824B1"/>
    <w:rsid w:val="00384A57"/>
    <w:rsid w:val="00385D1C"/>
    <w:rsid w:val="00387F71"/>
    <w:rsid w:val="003956ED"/>
    <w:rsid w:val="003A1C31"/>
    <w:rsid w:val="003A344C"/>
    <w:rsid w:val="003A6B94"/>
    <w:rsid w:val="003B2D52"/>
    <w:rsid w:val="003B549F"/>
    <w:rsid w:val="003B739C"/>
    <w:rsid w:val="003C4590"/>
    <w:rsid w:val="003C73F0"/>
    <w:rsid w:val="003D18ED"/>
    <w:rsid w:val="003D2024"/>
    <w:rsid w:val="003D5CE8"/>
    <w:rsid w:val="003D5D61"/>
    <w:rsid w:val="003E079C"/>
    <w:rsid w:val="003E0DA6"/>
    <w:rsid w:val="003F074F"/>
    <w:rsid w:val="0040085D"/>
    <w:rsid w:val="00402978"/>
    <w:rsid w:val="00402B6B"/>
    <w:rsid w:val="00403D3A"/>
    <w:rsid w:val="0040498C"/>
    <w:rsid w:val="004119DA"/>
    <w:rsid w:val="00414F60"/>
    <w:rsid w:val="00415C93"/>
    <w:rsid w:val="00416F5F"/>
    <w:rsid w:val="00424573"/>
    <w:rsid w:val="004245D4"/>
    <w:rsid w:val="004254BC"/>
    <w:rsid w:val="00427174"/>
    <w:rsid w:val="004301E4"/>
    <w:rsid w:val="00440F4B"/>
    <w:rsid w:val="0044481A"/>
    <w:rsid w:val="00451460"/>
    <w:rsid w:val="004602C8"/>
    <w:rsid w:val="00460C86"/>
    <w:rsid w:val="00464804"/>
    <w:rsid w:val="0046774E"/>
    <w:rsid w:val="0047233E"/>
    <w:rsid w:val="004763AC"/>
    <w:rsid w:val="00485193"/>
    <w:rsid w:val="004857EC"/>
    <w:rsid w:val="00493130"/>
    <w:rsid w:val="004A3328"/>
    <w:rsid w:val="004A5BED"/>
    <w:rsid w:val="004B1E3F"/>
    <w:rsid w:val="004C1D43"/>
    <w:rsid w:val="004C5D03"/>
    <w:rsid w:val="004D1F68"/>
    <w:rsid w:val="004D7957"/>
    <w:rsid w:val="004E19CF"/>
    <w:rsid w:val="004E33E5"/>
    <w:rsid w:val="004E4B1B"/>
    <w:rsid w:val="004E4D93"/>
    <w:rsid w:val="004F1366"/>
    <w:rsid w:val="004F4C98"/>
    <w:rsid w:val="00501805"/>
    <w:rsid w:val="0050283D"/>
    <w:rsid w:val="00502C62"/>
    <w:rsid w:val="005053C9"/>
    <w:rsid w:val="00511F15"/>
    <w:rsid w:val="005125FD"/>
    <w:rsid w:val="00515AC9"/>
    <w:rsid w:val="00517EB6"/>
    <w:rsid w:val="0052267B"/>
    <w:rsid w:val="005271B3"/>
    <w:rsid w:val="00530BEB"/>
    <w:rsid w:val="00537760"/>
    <w:rsid w:val="00541D0B"/>
    <w:rsid w:val="0054521C"/>
    <w:rsid w:val="00552BC9"/>
    <w:rsid w:val="00554569"/>
    <w:rsid w:val="00557F2D"/>
    <w:rsid w:val="0056783F"/>
    <w:rsid w:val="005748E5"/>
    <w:rsid w:val="00583CB4"/>
    <w:rsid w:val="00591BEA"/>
    <w:rsid w:val="00594A4B"/>
    <w:rsid w:val="005957C0"/>
    <w:rsid w:val="005959BC"/>
    <w:rsid w:val="005A234C"/>
    <w:rsid w:val="005A5992"/>
    <w:rsid w:val="005D13A7"/>
    <w:rsid w:val="005E05AC"/>
    <w:rsid w:val="005E14F9"/>
    <w:rsid w:val="005E2067"/>
    <w:rsid w:val="005E2383"/>
    <w:rsid w:val="005E59BC"/>
    <w:rsid w:val="005E68DE"/>
    <w:rsid w:val="005F1792"/>
    <w:rsid w:val="005F1967"/>
    <w:rsid w:val="005F5DB8"/>
    <w:rsid w:val="005F7E09"/>
    <w:rsid w:val="00605005"/>
    <w:rsid w:val="00607A1A"/>
    <w:rsid w:val="00607E12"/>
    <w:rsid w:val="00611A66"/>
    <w:rsid w:val="0061460C"/>
    <w:rsid w:val="00622B94"/>
    <w:rsid w:val="00632038"/>
    <w:rsid w:val="006336BC"/>
    <w:rsid w:val="00637BC8"/>
    <w:rsid w:val="00642551"/>
    <w:rsid w:val="00644549"/>
    <w:rsid w:val="00660391"/>
    <w:rsid w:val="006603CA"/>
    <w:rsid w:val="00664298"/>
    <w:rsid w:val="00664B85"/>
    <w:rsid w:val="00670758"/>
    <w:rsid w:val="0067089B"/>
    <w:rsid w:val="00672B1D"/>
    <w:rsid w:val="00672E39"/>
    <w:rsid w:val="00676D6E"/>
    <w:rsid w:val="00684C61"/>
    <w:rsid w:val="006935A4"/>
    <w:rsid w:val="006953A6"/>
    <w:rsid w:val="006A0AEE"/>
    <w:rsid w:val="006A0F4E"/>
    <w:rsid w:val="006A119F"/>
    <w:rsid w:val="006A5A3B"/>
    <w:rsid w:val="006B3ADD"/>
    <w:rsid w:val="006C3791"/>
    <w:rsid w:val="006C3C29"/>
    <w:rsid w:val="006C4BF8"/>
    <w:rsid w:val="006C58AA"/>
    <w:rsid w:val="006D31FF"/>
    <w:rsid w:val="006D3BA4"/>
    <w:rsid w:val="006D3D16"/>
    <w:rsid w:val="006E3B9F"/>
    <w:rsid w:val="006E7DDA"/>
    <w:rsid w:val="006F5E8A"/>
    <w:rsid w:val="0070125E"/>
    <w:rsid w:val="00702237"/>
    <w:rsid w:val="00702272"/>
    <w:rsid w:val="00705CFB"/>
    <w:rsid w:val="00705EC8"/>
    <w:rsid w:val="0070692D"/>
    <w:rsid w:val="00713AC5"/>
    <w:rsid w:val="00715838"/>
    <w:rsid w:val="007203B7"/>
    <w:rsid w:val="00724C64"/>
    <w:rsid w:val="007316C4"/>
    <w:rsid w:val="00731FF2"/>
    <w:rsid w:val="0073530D"/>
    <w:rsid w:val="00740495"/>
    <w:rsid w:val="00740579"/>
    <w:rsid w:val="00742222"/>
    <w:rsid w:val="00746A03"/>
    <w:rsid w:val="007508B3"/>
    <w:rsid w:val="00751E93"/>
    <w:rsid w:val="00753B74"/>
    <w:rsid w:val="00754608"/>
    <w:rsid w:val="00757280"/>
    <w:rsid w:val="0075763A"/>
    <w:rsid w:val="00761B25"/>
    <w:rsid w:val="00763807"/>
    <w:rsid w:val="007669E1"/>
    <w:rsid w:val="00773615"/>
    <w:rsid w:val="00774719"/>
    <w:rsid w:val="007747F0"/>
    <w:rsid w:val="00776023"/>
    <w:rsid w:val="0078234A"/>
    <w:rsid w:val="007825E2"/>
    <w:rsid w:val="00783B67"/>
    <w:rsid w:val="00785481"/>
    <w:rsid w:val="007972CB"/>
    <w:rsid w:val="007A0C3B"/>
    <w:rsid w:val="007A265F"/>
    <w:rsid w:val="007A2BB3"/>
    <w:rsid w:val="007A371A"/>
    <w:rsid w:val="007A4C36"/>
    <w:rsid w:val="007A7A90"/>
    <w:rsid w:val="007B157F"/>
    <w:rsid w:val="007B3C02"/>
    <w:rsid w:val="007B6274"/>
    <w:rsid w:val="007C16F4"/>
    <w:rsid w:val="007C37C9"/>
    <w:rsid w:val="007C3985"/>
    <w:rsid w:val="007D4623"/>
    <w:rsid w:val="007E19FC"/>
    <w:rsid w:val="007F0800"/>
    <w:rsid w:val="007F2A3A"/>
    <w:rsid w:val="007F444E"/>
    <w:rsid w:val="00800553"/>
    <w:rsid w:val="0080585E"/>
    <w:rsid w:val="008065E8"/>
    <w:rsid w:val="0081067B"/>
    <w:rsid w:val="00810755"/>
    <w:rsid w:val="008119A8"/>
    <w:rsid w:val="008176E6"/>
    <w:rsid w:val="00817D04"/>
    <w:rsid w:val="00822ADE"/>
    <w:rsid w:val="008238F6"/>
    <w:rsid w:val="008263AF"/>
    <w:rsid w:val="00831058"/>
    <w:rsid w:val="00832751"/>
    <w:rsid w:val="008328DB"/>
    <w:rsid w:val="008362D3"/>
    <w:rsid w:val="00844080"/>
    <w:rsid w:val="00845A50"/>
    <w:rsid w:val="00853A4B"/>
    <w:rsid w:val="0085661A"/>
    <w:rsid w:val="00856F81"/>
    <w:rsid w:val="00862390"/>
    <w:rsid w:val="00872098"/>
    <w:rsid w:val="00873AFE"/>
    <w:rsid w:val="00875B37"/>
    <w:rsid w:val="00877A20"/>
    <w:rsid w:val="00877F77"/>
    <w:rsid w:val="00880600"/>
    <w:rsid w:val="00892B65"/>
    <w:rsid w:val="008A45C3"/>
    <w:rsid w:val="008A4BAE"/>
    <w:rsid w:val="008B681D"/>
    <w:rsid w:val="008B6E39"/>
    <w:rsid w:val="008C0015"/>
    <w:rsid w:val="008C7200"/>
    <w:rsid w:val="008D1CB8"/>
    <w:rsid w:val="008E42A6"/>
    <w:rsid w:val="00902E7B"/>
    <w:rsid w:val="0090395A"/>
    <w:rsid w:val="00904A0C"/>
    <w:rsid w:val="00914965"/>
    <w:rsid w:val="00934025"/>
    <w:rsid w:val="009364AA"/>
    <w:rsid w:val="00976713"/>
    <w:rsid w:val="009806FB"/>
    <w:rsid w:val="009821CE"/>
    <w:rsid w:val="00982764"/>
    <w:rsid w:val="009845C6"/>
    <w:rsid w:val="00985ADC"/>
    <w:rsid w:val="00991210"/>
    <w:rsid w:val="00994672"/>
    <w:rsid w:val="00996543"/>
    <w:rsid w:val="00997368"/>
    <w:rsid w:val="009A2C39"/>
    <w:rsid w:val="009A693F"/>
    <w:rsid w:val="009A77A3"/>
    <w:rsid w:val="009B107B"/>
    <w:rsid w:val="009B31CE"/>
    <w:rsid w:val="009B4136"/>
    <w:rsid w:val="009B7597"/>
    <w:rsid w:val="009C4905"/>
    <w:rsid w:val="009C592B"/>
    <w:rsid w:val="009C7B46"/>
    <w:rsid w:val="009D143D"/>
    <w:rsid w:val="009D157F"/>
    <w:rsid w:val="009D3E6C"/>
    <w:rsid w:val="009D460F"/>
    <w:rsid w:val="009D6E42"/>
    <w:rsid w:val="009F1058"/>
    <w:rsid w:val="009F27A8"/>
    <w:rsid w:val="00A048C2"/>
    <w:rsid w:val="00A05142"/>
    <w:rsid w:val="00A05240"/>
    <w:rsid w:val="00A06FD4"/>
    <w:rsid w:val="00A172C5"/>
    <w:rsid w:val="00A22C09"/>
    <w:rsid w:val="00A2317C"/>
    <w:rsid w:val="00A24233"/>
    <w:rsid w:val="00A268D3"/>
    <w:rsid w:val="00A33C27"/>
    <w:rsid w:val="00A34900"/>
    <w:rsid w:val="00A357F3"/>
    <w:rsid w:val="00A424D8"/>
    <w:rsid w:val="00A457C6"/>
    <w:rsid w:val="00A46AA5"/>
    <w:rsid w:val="00A47D6A"/>
    <w:rsid w:val="00A54E81"/>
    <w:rsid w:val="00A554E8"/>
    <w:rsid w:val="00A5662D"/>
    <w:rsid w:val="00A6369D"/>
    <w:rsid w:val="00A64C1E"/>
    <w:rsid w:val="00A65FAA"/>
    <w:rsid w:val="00A7367F"/>
    <w:rsid w:val="00A736BE"/>
    <w:rsid w:val="00A806D0"/>
    <w:rsid w:val="00A84D79"/>
    <w:rsid w:val="00A863F1"/>
    <w:rsid w:val="00A86DD6"/>
    <w:rsid w:val="00A905E4"/>
    <w:rsid w:val="00A935C9"/>
    <w:rsid w:val="00A9393B"/>
    <w:rsid w:val="00A949EE"/>
    <w:rsid w:val="00A94AC9"/>
    <w:rsid w:val="00AA0E21"/>
    <w:rsid w:val="00AA3F6D"/>
    <w:rsid w:val="00AB1D2B"/>
    <w:rsid w:val="00AC5CC3"/>
    <w:rsid w:val="00AD361D"/>
    <w:rsid w:val="00AD6364"/>
    <w:rsid w:val="00AE16F2"/>
    <w:rsid w:val="00AE187D"/>
    <w:rsid w:val="00AE2FA7"/>
    <w:rsid w:val="00AE30AC"/>
    <w:rsid w:val="00AE3600"/>
    <w:rsid w:val="00AE3DC8"/>
    <w:rsid w:val="00AE4927"/>
    <w:rsid w:val="00AF13F4"/>
    <w:rsid w:val="00AF2413"/>
    <w:rsid w:val="00AF34EA"/>
    <w:rsid w:val="00AF54B3"/>
    <w:rsid w:val="00B01B9D"/>
    <w:rsid w:val="00B02B5B"/>
    <w:rsid w:val="00B0416E"/>
    <w:rsid w:val="00B04245"/>
    <w:rsid w:val="00B10A68"/>
    <w:rsid w:val="00B11D81"/>
    <w:rsid w:val="00B15CEA"/>
    <w:rsid w:val="00B219BB"/>
    <w:rsid w:val="00B22A31"/>
    <w:rsid w:val="00B236C2"/>
    <w:rsid w:val="00B26F75"/>
    <w:rsid w:val="00B3044D"/>
    <w:rsid w:val="00B33A4C"/>
    <w:rsid w:val="00B37727"/>
    <w:rsid w:val="00B47124"/>
    <w:rsid w:val="00B47D72"/>
    <w:rsid w:val="00B5539C"/>
    <w:rsid w:val="00B57AE7"/>
    <w:rsid w:val="00B57CD7"/>
    <w:rsid w:val="00B62DC1"/>
    <w:rsid w:val="00B67B07"/>
    <w:rsid w:val="00B81C54"/>
    <w:rsid w:val="00B83554"/>
    <w:rsid w:val="00B83DBB"/>
    <w:rsid w:val="00B94F98"/>
    <w:rsid w:val="00BA1451"/>
    <w:rsid w:val="00BA3051"/>
    <w:rsid w:val="00BA4DCD"/>
    <w:rsid w:val="00BA4DED"/>
    <w:rsid w:val="00BB095F"/>
    <w:rsid w:val="00BB21DE"/>
    <w:rsid w:val="00BB2200"/>
    <w:rsid w:val="00BB2867"/>
    <w:rsid w:val="00BB2A7B"/>
    <w:rsid w:val="00BB4354"/>
    <w:rsid w:val="00BB5530"/>
    <w:rsid w:val="00BC7F15"/>
    <w:rsid w:val="00BD3A7E"/>
    <w:rsid w:val="00BD4EAD"/>
    <w:rsid w:val="00BD6457"/>
    <w:rsid w:val="00BE04D8"/>
    <w:rsid w:val="00BE13D4"/>
    <w:rsid w:val="00BE3D96"/>
    <w:rsid w:val="00BE5978"/>
    <w:rsid w:val="00BE63CB"/>
    <w:rsid w:val="00BF02F6"/>
    <w:rsid w:val="00BF38EF"/>
    <w:rsid w:val="00C10222"/>
    <w:rsid w:val="00C120AB"/>
    <w:rsid w:val="00C21760"/>
    <w:rsid w:val="00C23C54"/>
    <w:rsid w:val="00C250B0"/>
    <w:rsid w:val="00C274DF"/>
    <w:rsid w:val="00C30B76"/>
    <w:rsid w:val="00C35523"/>
    <w:rsid w:val="00C36BFF"/>
    <w:rsid w:val="00C47821"/>
    <w:rsid w:val="00C5012D"/>
    <w:rsid w:val="00C50958"/>
    <w:rsid w:val="00C5188E"/>
    <w:rsid w:val="00C6040F"/>
    <w:rsid w:val="00C67C34"/>
    <w:rsid w:val="00C74658"/>
    <w:rsid w:val="00C77D41"/>
    <w:rsid w:val="00C84A92"/>
    <w:rsid w:val="00C90070"/>
    <w:rsid w:val="00C90F95"/>
    <w:rsid w:val="00C92ED9"/>
    <w:rsid w:val="00CA468B"/>
    <w:rsid w:val="00CA6C42"/>
    <w:rsid w:val="00CB1589"/>
    <w:rsid w:val="00CB2C50"/>
    <w:rsid w:val="00CB62B3"/>
    <w:rsid w:val="00CC256C"/>
    <w:rsid w:val="00CD01E9"/>
    <w:rsid w:val="00CD2A6C"/>
    <w:rsid w:val="00CD3748"/>
    <w:rsid w:val="00CD3C88"/>
    <w:rsid w:val="00CD41C6"/>
    <w:rsid w:val="00CE0DD1"/>
    <w:rsid w:val="00CE1EF9"/>
    <w:rsid w:val="00CE5421"/>
    <w:rsid w:val="00CF000C"/>
    <w:rsid w:val="00CF0F56"/>
    <w:rsid w:val="00CF1047"/>
    <w:rsid w:val="00CF206E"/>
    <w:rsid w:val="00CF563E"/>
    <w:rsid w:val="00D00400"/>
    <w:rsid w:val="00D00E18"/>
    <w:rsid w:val="00D031C4"/>
    <w:rsid w:val="00D04A10"/>
    <w:rsid w:val="00D06484"/>
    <w:rsid w:val="00D12B3A"/>
    <w:rsid w:val="00D14099"/>
    <w:rsid w:val="00D17B03"/>
    <w:rsid w:val="00D2430C"/>
    <w:rsid w:val="00D328CB"/>
    <w:rsid w:val="00D45F60"/>
    <w:rsid w:val="00D461D3"/>
    <w:rsid w:val="00D46786"/>
    <w:rsid w:val="00D46FDE"/>
    <w:rsid w:val="00D554D0"/>
    <w:rsid w:val="00D559C5"/>
    <w:rsid w:val="00D56311"/>
    <w:rsid w:val="00D5647C"/>
    <w:rsid w:val="00D61B13"/>
    <w:rsid w:val="00D661A5"/>
    <w:rsid w:val="00D66CD7"/>
    <w:rsid w:val="00D66F59"/>
    <w:rsid w:val="00D71290"/>
    <w:rsid w:val="00D72130"/>
    <w:rsid w:val="00D7337B"/>
    <w:rsid w:val="00D7400A"/>
    <w:rsid w:val="00D74209"/>
    <w:rsid w:val="00D743FB"/>
    <w:rsid w:val="00D769FC"/>
    <w:rsid w:val="00D771C8"/>
    <w:rsid w:val="00D82E1C"/>
    <w:rsid w:val="00D83A90"/>
    <w:rsid w:val="00D840BA"/>
    <w:rsid w:val="00D90F23"/>
    <w:rsid w:val="00DA03C7"/>
    <w:rsid w:val="00DB2391"/>
    <w:rsid w:val="00DB4E92"/>
    <w:rsid w:val="00DB62C0"/>
    <w:rsid w:val="00DB73A7"/>
    <w:rsid w:val="00DB7496"/>
    <w:rsid w:val="00DC2E7F"/>
    <w:rsid w:val="00DC5BD8"/>
    <w:rsid w:val="00DC6EE3"/>
    <w:rsid w:val="00DC7EF0"/>
    <w:rsid w:val="00DD31E3"/>
    <w:rsid w:val="00DD34A2"/>
    <w:rsid w:val="00DD3ED8"/>
    <w:rsid w:val="00DD5048"/>
    <w:rsid w:val="00DE798B"/>
    <w:rsid w:val="00DF28D1"/>
    <w:rsid w:val="00DF4317"/>
    <w:rsid w:val="00E0010E"/>
    <w:rsid w:val="00E01BE2"/>
    <w:rsid w:val="00E01DF8"/>
    <w:rsid w:val="00E03C97"/>
    <w:rsid w:val="00E07179"/>
    <w:rsid w:val="00E10793"/>
    <w:rsid w:val="00E17CB2"/>
    <w:rsid w:val="00E20A5D"/>
    <w:rsid w:val="00E230BB"/>
    <w:rsid w:val="00E24621"/>
    <w:rsid w:val="00E26668"/>
    <w:rsid w:val="00E31839"/>
    <w:rsid w:val="00E46ED1"/>
    <w:rsid w:val="00E530D6"/>
    <w:rsid w:val="00E54EF0"/>
    <w:rsid w:val="00E56534"/>
    <w:rsid w:val="00E5747E"/>
    <w:rsid w:val="00E641A3"/>
    <w:rsid w:val="00E6475C"/>
    <w:rsid w:val="00E712F3"/>
    <w:rsid w:val="00E714B7"/>
    <w:rsid w:val="00E717AF"/>
    <w:rsid w:val="00E80AEC"/>
    <w:rsid w:val="00E83322"/>
    <w:rsid w:val="00E92FA9"/>
    <w:rsid w:val="00E94377"/>
    <w:rsid w:val="00EA0D44"/>
    <w:rsid w:val="00EA1A1A"/>
    <w:rsid w:val="00EB1CC2"/>
    <w:rsid w:val="00EB32A5"/>
    <w:rsid w:val="00EB6AEA"/>
    <w:rsid w:val="00EB6DD1"/>
    <w:rsid w:val="00EC11FF"/>
    <w:rsid w:val="00EC2936"/>
    <w:rsid w:val="00EC2F76"/>
    <w:rsid w:val="00EE23C9"/>
    <w:rsid w:val="00EE2C7A"/>
    <w:rsid w:val="00EE62C8"/>
    <w:rsid w:val="00EE6343"/>
    <w:rsid w:val="00EF0013"/>
    <w:rsid w:val="00EF23D1"/>
    <w:rsid w:val="00EF2B06"/>
    <w:rsid w:val="00EF4401"/>
    <w:rsid w:val="00EF7C0D"/>
    <w:rsid w:val="00F01515"/>
    <w:rsid w:val="00F04232"/>
    <w:rsid w:val="00F07B29"/>
    <w:rsid w:val="00F166FD"/>
    <w:rsid w:val="00F17D09"/>
    <w:rsid w:val="00F24C76"/>
    <w:rsid w:val="00F255DB"/>
    <w:rsid w:val="00F2576D"/>
    <w:rsid w:val="00F270B8"/>
    <w:rsid w:val="00F27E3A"/>
    <w:rsid w:val="00F27ECC"/>
    <w:rsid w:val="00F4260D"/>
    <w:rsid w:val="00F470AE"/>
    <w:rsid w:val="00F508DF"/>
    <w:rsid w:val="00F53AFE"/>
    <w:rsid w:val="00F60B71"/>
    <w:rsid w:val="00F60D98"/>
    <w:rsid w:val="00F65696"/>
    <w:rsid w:val="00F6590A"/>
    <w:rsid w:val="00F65F30"/>
    <w:rsid w:val="00F724B4"/>
    <w:rsid w:val="00F866AD"/>
    <w:rsid w:val="00F87CF2"/>
    <w:rsid w:val="00F901D0"/>
    <w:rsid w:val="00FA0A37"/>
    <w:rsid w:val="00FA479E"/>
    <w:rsid w:val="00FB7647"/>
    <w:rsid w:val="00FD09BA"/>
    <w:rsid w:val="00FD2E6C"/>
    <w:rsid w:val="00FD4878"/>
    <w:rsid w:val="00FD4984"/>
    <w:rsid w:val="00FE3152"/>
    <w:rsid w:val="00FE6915"/>
    <w:rsid w:val="00FF4AD0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56C21-811F-4957-A967-86CAEBE7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3C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A33C2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33C27"/>
    <w:pPr>
      <w:shd w:val="clear" w:color="auto" w:fill="FFFFFF"/>
      <w:autoSpaceDE/>
      <w:autoSpaceDN/>
      <w:spacing w:line="401" w:lineRule="exact"/>
      <w:jc w:val="center"/>
    </w:pPr>
    <w:rPr>
      <w:b/>
      <w:bCs/>
      <w:sz w:val="34"/>
      <w:szCs w:val="34"/>
      <w:lang w:eastAsia="en-US" w:bidi="ar-SA"/>
    </w:rPr>
  </w:style>
  <w:style w:type="character" w:customStyle="1" w:styleId="2">
    <w:name w:val="Основной текст (2)_"/>
    <w:basedOn w:val="a0"/>
    <w:link w:val="20"/>
    <w:rsid w:val="00A54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4E81"/>
    <w:pPr>
      <w:shd w:val="clear" w:color="auto" w:fill="FFFFFF"/>
      <w:autoSpaceDE/>
      <w:autoSpaceDN/>
      <w:spacing w:after="360" w:line="0" w:lineRule="atLeast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2022-12-15T10:19:00Z</dcterms:created>
  <dcterms:modified xsi:type="dcterms:W3CDTF">2022-12-15T11:08:00Z</dcterms:modified>
</cp:coreProperties>
</file>